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649" w:rsidRPr="00DC2649" w:rsidRDefault="00DC2649" w:rsidP="00DC26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649"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:rsidR="00F516F3" w:rsidRPr="00F516F3" w:rsidRDefault="00F516F3" w:rsidP="00F516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516F3">
        <w:rPr>
          <w:rFonts w:ascii="Times New Roman" w:hAnsi="Times New Roman" w:cs="Times New Roman"/>
          <w:sz w:val="28"/>
          <w:szCs w:val="28"/>
        </w:rPr>
        <w:t>на открытый запрос предложений</w:t>
      </w:r>
    </w:p>
    <w:p w:rsidR="00F516F3" w:rsidRPr="00F516F3" w:rsidRDefault="00F516F3" w:rsidP="00F516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516F3">
        <w:rPr>
          <w:rFonts w:ascii="Times New Roman" w:hAnsi="Times New Roman" w:cs="Times New Roman"/>
        </w:rPr>
        <w:t xml:space="preserve">Поставка  </w:t>
      </w:r>
      <w:r>
        <w:rPr>
          <w:rFonts w:ascii="Times New Roman" w:hAnsi="Times New Roman" w:cs="Times New Roman"/>
        </w:rPr>
        <w:t xml:space="preserve">компьютерной и оргтехники </w:t>
      </w:r>
      <w:r w:rsidRPr="00F516F3">
        <w:rPr>
          <w:rFonts w:ascii="Times New Roman" w:hAnsi="Times New Roman" w:cs="Times New Roman"/>
        </w:rPr>
        <w:t xml:space="preserve"> для </w:t>
      </w:r>
      <w:r>
        <w:rPr>
          <w:rFonts w:ascii="Times New Roman" w:hAnsi="Times New Roman" w:cs="Times New Roman"/>
        </w:rPr>
        <w:t>филиала «Невский»</w:t>
      </w:r>
      <w:r w:rsidRPr="00F516F3">
        <w:rPr>
          <w:rFonts w:ascii="Times New Roman" w:hAnsi="Times New Roman" w:cs="Times New Roman"/>
        </w:rPr>
        <w:t xml:space="preserve"> ОАО «ТГК-1» </w:t>
      </w:r>
    </w:p>
    <w:p w:rsidR="00F516F3" w:rsidRPr="00F516F3" w:rsidRDefault="00F516F3" w:rsidP="00F516F3">
      <w:pPr>
        <w:spacing w:after="0"/>
        <w:jc w:val="center"/>
        <w:rPr>
          <w:rFonts w:ascii="Times New Roman" w:hAnsi="Times New Roman" w:cs="Times New Roman"/>
        </w:rPr>
      </w:pPr>
    </w:p>
    <w:p w:rsidR="00F516F3" w:rsidRPr="00F516F3" w:rsidRDefault="00F516F3" w:rsidP="00F516F3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F516F3">
        <w:rPr>
          <w:rFonts w:ascii="Times New Roman" w:hAnsi="Times New Roman" w:cs="Times New Roman"/>
          <w:b/>
          <w:sz w:val="20"/>
          <w:szCs w:val="20"/>
        </w:rPr>
        <w:t>Номер закупки по ГПКЗ</w:t>
      </w:r>
      <w:r w:rsidRPr="00F516F3">
        <w:rPr>
          <w:rFonts w:ascii="Times New Roman" w:hAnsi="Times New Roman" w:cs="Times New Roman"/>
          <w:sz w:val="20"/>
          <w:szCs w:val="20"/>
        </w:rPr>
        <w:t xml:space="preserve"> –  1090/5.9-3</w:t>
      </w:r>
      <w:r>
        <w:rPr>
          <w:rFonts w:ascii="Times New Roman" w:hAnsi="Times New Roman" w:cs="Times New Roman"/>
          <w:sz w:val="20"/>
          <w:szCs w:val="20"/>
        </w:rPr>
        <w:t>597</w:t>
      </w:r>
      <w:r w:rsidRPr="00F516F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516F3" w:rsidRDefault="00F516F3" w:rsidP="00F516F3">
      <w:pPr>
        <w:spacing w:after="0"/>
        <w:rPr>
          <w:rFonts w:ascii="Times New Roman" w:hAnsi="Times New Roman" w:cs="Times New Roman"/>
        </w:rPr>
      </w:pPr>
      <w:r w:rsidRPr="00F516F3">
        <w:rPr>
          <w:rFonts w:ascii="Times New Roman" w:hAnsi="Times New Roman" w:cs="Times New Roman"/>
          <w:b/>
          <w:sz w:val="18"/>
          <w:szCs w:val="18"/>
        </w:rPr>
        <w:t>Предмет открытого конкурса</w:t>
      </w:r>
      <w:r w:rsidRPr="00F516F3">
        <w:rPr>
          <w:rFonts w:ascii="Times New Roman" w:hAnsi="Times New Roman" w:cs="Times New Roman"/>
          <w:sz w:val="18"/>
          <w:szCs w:val="18"/>
        </w:rPr>
        <w:t xml:space="preserve"> – </w:t>
      </w:r>
      <w:r w:rsidRPr="00F516F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16F3">
        <w:rPr>
          <w:rFonts w:ascii="Times New Roman" w:hAnsi="Times New Roman" w:cs="Times New Roman"/>
          <w:color w:val="000000"/>
          <w:sz w:val="20"/>
          <w:szCs w:val="20"/>
        </w:rPr>
        <w:t>право заключения договора на п</w:t>
      </w:r>
      <w:r w:rsidRPr="00F516F3">
        <w:rPr>
          <w:rFonts w:ascii="Times New Roman" w:hAnsi="Times New Roman" w:cs="Times New Roman"/>
          <w:sz w:val="20"/>
          <w:szCs w:val="20"/>
        </w:rPr>
        <w:t xml:space="preserve">оставку  </w:t>
      </w:r>
      <w:r>
        <w:rPr>
          <w:rFonts w:ascii="Times New Roman" w:hAnsi="Times New Roman" w:cs="Times New Roman"/>
        </w:rPr>
        <w:t xml:space="preserve">компьютерной и оргтехники </w:t>
      </w:r>
      <w:r w:rsidRPr="00F516F3">
        <w:rPr>
          <w:rFonts w:ascii="Times New Roman" w:hAnsi="Times New Roman" w:cs="Times New Roman"/>
        </w:rPr>
        <w:t xml:space="preserve"> для </w:t>
      </w:r>
      <w:r>
        <w:rPr>
          <w:rFonts w:ascii="Times New Roman" w:hAnsi="Times New Roman" w:cs="Times New Roman"/>
        </w:rPr>
        <w:t>филиала «Невский»</w:t>
      </w:r>
      <w:r w:rsidRPr="00F516F3">
        <w:rPr>
          <w:rFonts w:ascii="Times New Roman" w:hAnsi="Times New Roman" w:cs="Times New Roman"/>
        </w:rPr>
        <w:t xml:space="preserve"> ОАО «ТГК-1» </w:t>
      </w:r>
    </w:p>
    <w:p w:rsidR="00F516F3" w:rsidRPr="00F516F3" w:rsidRDefault="00F516F3" w:rsidP="00F516F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516F3">
        <w:rPr>
          <w:rFonts w:ascii="Times New Roman" w:hAnsi="Times New Roman" w:cs="Times New Roman"/>
          <w:b/>
          <w:sz w:val="20"/>
          <w:szCs w:val="20"/>
        </w:rPr>
        <w:t>Условия и форма оплаты</w:t>
      </w:r>
      <w:r w:rsidRPr="00F516F3">
        <w:rPr>
          <w:rFonts w:ascii="Times New Roman" w:hAnsi="Times New Roman" w:cs="Times New Roman"/>
          <w:bCs/>
          <w:sz w:val="20"/>
          <w:szCs w:val="20"/>
        </w:rPr>
        <w:t>:</w:t>
      </w:r>
      <w:r w:rsidRPr="00F516F3">
        <w:rPr>
          <w:rFonts w:ascii="Times New Roman" w:hAnsi="Times New Roman" w:cs="Times New Roman"/>
          <w:sz w:val="20"/>
          <w:szCs w:val="20"/>
        </w:rPr>
        <w:t xml:space="preserve"> </w:t>
      </w:r>
      <w:r w:rsidRPr="00F516F3">
        <w:rPr>
          <w:rFonts w:ascii="Times New Roman" w:hAnsi="Times New Roman" w:cs="Times New Roman"/>
          <w:bCs/>
          <w:sz w:val="20"/>
          <w:szCs w:val="20"/>
        </w:rPr>
        <w:t>поставка с последующей отсрочкой платежа 60 дней</w:t>
      </w:r>
    </w:p>
    <w:p w:rsidR="00F516F3" w:rsidRPr="00F516F3" w:rsidRDefault="00F516F3" w:rsidP="00F516F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516F3">
        <w:rPr>
          <w:rFonts w:ascii="Times New Roman" w:hAnsi="Times New Roman" w:cs="Times New Roman"/>
          <w:b/>
          <w:sz w:val="20"/>
          <w:szCs w:val="20"/>
        </w:rPr>
        <w:t>Источник финансирования</w:t>
      </w:r>
      <w:r w:rsidRPr="00F516F3">
        <w:rPr>
          <w:rFonts w:ascii="Times New Roman" w:hAnsi="Times New Roman" w:cs="Times New Roman"/>
          <w:b/>
          <w:bCs/>
          <w:sz w:val="20"/>
          <w:szCs w:val="20"/>
        </w:rPr>
        <w:t>: 12-06</w:t>
      </w:r>
      <w:r>
        <w:rPr>
          <w:rFonts w:ascii="Times New Roman" w:hAnsi="Times New Roman" w:cs="Times New Roman"/>
          <w:b/>
          <w:bCs/>
          <w:sz w:val="20"/>
          <w:szCs w:val="20"/>
        </w:rPr>
        <w:t>63</w:t>
      </w:r>
    </w:p>
    <w:p w:rsidR="00F516F3" w:rsidRPr="00F516F3" w:rsidRDefault="00F516F3" w:rsidP="00F516F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516F3">
        <w:rPr>
          <w:rFonts w:ascii="Times New Roman" w:hAnsi="Times New Roman" w:cs="Times New Roman"/>
          <w:b/>
          <w:sz w:val="20"/>
          <w:szCs w:val="20"/>
        </w:rPr>
        <w:t>Предельная стоимость</w:t>
      </w:r>
      <w:r w:rsidRPr="00F516F3">
        <w:rPr>
          <w:rFonts w:ascii="Times New Roman" w:hAnsi="Times New Roman" w:cs="Times New Roman"/>
          <w:sz w:val="20"/>
          <w:szCs w:val="20"/>
        </w:rPr>
        <w:t xml:space="preserve">  –</w:t>
      </w:r>
      <w:r w:rsidRPr="00F516F3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331109">
        <w:rPr>
          <w:rFonts w:ascii="Times New Roman" w:hAnsi="Times New Roman" w:cs="Times New Roman"/>
          <w:b/>
          <w:bCs/>
          <w:sz w:val="20"/>
          <w:szCs w:val="20"/>
        </w:rPr>
        <w:t>не объявляется</w:t>
      </w:r>
    </w:p>
    <w:p w:rsidR="00F516F3" w:rsidRPr="00F516F3" w:rsidRDefault="00F516F3" w:rsidP="00F516F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516F3">
        <w:rPr>
          <w:rFonts w:ascii="Times New Roman" w:hAnsi="Times New Roman" w:cs="Times New Roman"/>
          <w:b/>
          <w:sz w:val="20"/>
          <w:szCs w:val="20"/>
        </w:rPr>
        <w:t>Сроки поставки</w:t>
      </w:r>
      <w:r w:rsidRPr="00F516F3">
        <w:rPr>
          <w:rFonts w:ascii="Times New Roman" w:hAnsi="Times New Roman" w:cs="Times New Roman"/>
          <w:sz w:val="20"/>
          <w:szCs w:val="20"/>
        </w:rPr>
        <w:t xml:space="preserve">: </w:t>
      </w:r>
      <w:r w:rsidRPr="00F516F3">
        <w:rPr>
          <w:rFonts w:ascii="Times New Roman" w:hAnsi="Times New Roman" w:cs="Times New Roman"/>
          <w:sz w:val="20"/>
          <w:szCs w:val="20"/>
          <w:u w:val="single"/>
        </w:rPr>
        <w:t>август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-сентябрь </w:t>
      </w:r>
      <w:r w:rsidRPr="00F516F3">
        <w:rPr>
          <w:rFonts w:ascii="Times New Roman" w:hAnsi="Times New Roman" w:cs="Times New Roman"/>
          <w:sz w:val="20"/>
          <w:szCs w:val="20"/>
          <w:u w:val="single"/>
        </w:rPr>
        <w:t xml:space="preserve"> 2012г.</w:t>
      </w:r>
    </w:p>
    <w:p w:rsidR="00F516F3" w:rsidRPr="00F516F3" w:rsidRDefault="00F516F3" w:rsidP="00F516F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516F3">
        <w:rPr>
          <w:rFonts w:ascii="Times New Roman" w:hAnsi="Times New Roman" w:cs="Times New Roman"/>
          <w:b/>
          <w:sz w:val="20"/>
          <w:szCs w:val="20"/>
        </w:rPr>
        <w:t xml:space="preserve">Условия поставки: </w:t>
      </w:r>
      <w:r w:rsidRPr="00F516F3">
        <w:rPr>
          <w:rFonts w:ascii="Times New Roman" w:hAnsi="Times New Roman" w:cs="Times New Roman"/>
          <w:bCs/>
          <w:sz w:val="20"/>
          <w:szCs w:val="20"/>
        </w:rPr>
        <w:t xml:space="preserve">поставка на склад грузополучателя </w:t>
      </w:r>
    </w:p>
    <w:p w:rsidR="00F516F3" w:rsidRPr="00F516F3" w:rsidRDefault="00F516F3" w:rsidP="00F516F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516F3">
        <w:rPr>
          <w:rFonts w:ascii="Times New Roman" w:hAnsi="Times New Roman" w:cs="Times New Roman"/>
          <w:b/>
          <w:sz w:val="20"/>
          <w:szCs w:val="20"/>
        </w:rPr>
        <w:t>Адрес доставки</w:t>
      </w:r>
      <w:r w:rsidRPr="00F516F3">
        <w:rPr>
          <w:rFonts w:ascii="Times New Roman" w:hAnsi="Times New Roman" w:cs="Times New Roman"/>
          <w:sz w:val="20"/>
          <w:szCs w:val="20"/>
        </w:rPr>
        <w:t xml:space="preserve">:  г. Санкт-Петербург,  наб. Обводного канала д.76. </w:t>
      </w:r>
    </w:p>
    <w:p w:rsidR="00F516F3" w:rsidRPr="00F516F3" w:rsidRDefault="00F516F3" w:rsidP="00F516F3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F516F3">
        <w:rPr>
          <w:rFonts w:ascii="Times New Roman" w:hAnsi="Times New Roman" w:cs="Times New Roman"/>
          <w:b/>
          <w:color w:val="000000"/>
          <w:sz w:val="20"/>
          <w:szCs w:val="20"/>
        </w:rPr>
        <w:t>Сроки проведения открытого конкурса</w:t>
      </w:r>
      <w:r w:rsidRPr="00F516F3">
        <w:rPr>
          <w:rFonts w:ascii="Times New Roman" w:hAnsi="Times New Roman" w:cs="Times New Roman"/>
          <w:color w:val="000000"/>
          <w:sz w:val="20"/>
          <w:szCs w:val="20"/>
        </w:rPr>
        <w:t>: ию</w:t>
      </w:r>
      <w:r>
        <w:rPr>
          <w:rFonts w:ascii="Times New Roman" w:hAnsi="Times New Roman" w:cs="Times New Roman"/>
          <w:color w:val="000000"/>
          <w:sz w:val="20"/>
          <w:szCs w:val="20"/>
        </w:rPr>
        <w:t>л</w:t>
      </w:r>
      <w:r w:rsidRPr="00F516F3">
        <w:rPr>
          <w:rFonts w:ascii="Times New Roman" w:hAnsi="Times New Roman" w:cs="Times New Roman"/>
          <w:color w:val="000000"/>
          <w:sz w:val="20"/>
          <w:szCs w:val="20"/>
        </w:rPr>
        <w:t>ь  2012 г.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6480"/>
      </w:tblGrid>
      <w:tr w:rsidR="00683E33" w:rsidRPr="00683E33" w:rsidTr="00683E33">
        <w:trPr>
          <w:trHeight w:val="20"/>
        </w:trPr>
        <w:tc>
          <w:tcPr>
            <w:tcW w:w="3168" w:type="dxa"/>
          </w:tcPr>
          <w:p w:rsidR="00683E33" w:rsidRPr="009F7557" w:rsidRDefault="00683E33" w:rsidP="00683E3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9F755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Общие требования к условиям поставки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(ГОСТ, ТУ, № чертежа, производитель, наличие необходимой тары, способ доставки, порядок расчетов и т.д.)</w:t>
            </w:r>
            <w:r w:rsidRPr="009F755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  <w:proofErr w:type="gramEnd"/>
          </w:p>
          <w:p w:rsidR="00683E33" w:rsidRPr="009F7557" w:rsidRDefault="00683E33" w:rsidP="00683E3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683E33" w:rsidRPr="009F7557" w:rsidRDefault="00683E33" w:rsidP="00683E33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 расходы по упаковке, включая стоимость тары, отгрузке и транспортировке продукции должны входить в структуру цены.</w:t>
            </w:r>
          </w:p>
          <w:p w:rsidR="00683E33" w:rsidRPr="009F7557" w:rsidRDefault="00683E33" w:rsidP="00683E33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Цена продуктов должна включать стоимость работ и материалов по монтажу и вводу в эксплуатацию этих продуктов.</w:t>
            </w:r>
          </w:p>
          <w:p w:rsidR="00683E33" w:rsidRPr="009F7557" w:rsidRDefault="00683E33" w:rsidP="00683E33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количеству Продукция считается принятой после составления Грузополучателями Акта приемки в срок не позднее 10 дней с момента завершения выгрузки поступившей партии.</w:t>
            </w:r>
          </w:p>
          <w:p w:rsidR="00683E33" w:rsidRPr="009F7557" w:rsidRDefault="00683E33" w:rsidP="00683E33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качеству Продукция считается принятой, если Грузополучатель в сроки, определенные Договором не выставил претензий.</w:t>
            </w:r>
          </w:p>
          <w:p w:rsidR="00683E33" w:rsidRPr="009F7557" w:rsidRDefault="00683E33" w:rsidP="005E54C3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Переход права собственности на Продукцию и рисков случайной гибели Продукции происходит в момент передачи (приемки-сдачи) Продукции.</w:t>
            </w:r>
          </w:p>
        </w:tc>
      </w:tr>
      <w:tr w:rsidR="00683E33" w:rsidRPr="00683E33" w:rsidTr="00683E33">
        <w:trPr>
          <w:trHeight w:val="20"/>
        </w:trPr>
        <w:tc>
          <w:tcPr>
            <w:tcW w:w="3168" w:type="dxa"/>
          </w:tcPr>
          <w:p w:rsidR="00683E33" w:rsidRPr="009F7557" w:rsidRDefault="00683E33" w:rsidP="00683E3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Требования к Участникам открытого конкурса </w:t>
            </w:r>
            <w:r w:rsidRPr="009F755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(опыт заключения подобных Договоров, наличие определенных ресурсов, материально-технической базы и т.д.)</w:t>
            </w:r>
            <w:r w:rsidRPr="009F755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  <w:p w:rsidR="00683E33" w:rsidRPr="009F7557" w:rsidRDefault="00683E33" w:rsidP="00683E3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683E33" w:rsidRPr="009F7557" w:rsidRDefault="00683E33" w:rsidP="00683E33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Возможность поддержки поставляемой оборудования сервисом и снабжения расходными материалами. </w:t>
            </w:r>
          </w:p>
          <w:p w:rsidR="00A10B97" w:rsidRDefault="00A10B97" w:rsidP="00A10B97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0B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статуса</w:t>
            </w:r>
            <w:r w:rsidRPr="00A10B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официального партнера</w:t>
            </w:r>
            <w:r w:rsidRPr="00A10B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B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Hewlett-Packard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</w:t>
            </w:r>
            <w:r w:rsidRPr="00A10B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специализаций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A10B97" w:rsidRPr="00A10B97" w:rsidRDefault="00A10B97" w:rsidP="00A10B97">
            <w:pPr>
              <w:numPr>
                <w:ilvl w:val="1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10B9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HP Computing Systems Specialist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 w:rsidRPr="00A10B9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HP </w:t>
            </w:r>
            <w:r w:rsidRPr="00A10B9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Converged Infrastructure Specialist,</w:t>
            </w:r>
          </w:p>
          <w:p w:rsidR="00A10B97" w:rsidRPr="00A10B97" w:rsidRDefault="00A10B97" w:rsidP="00A10B97">
            <w:pPr>
              <w:numPr>
                <w:ilvl w:val="1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HP SMB Storage Specialist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 w:rsidRPr="00A10B9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HP Enterprise Storage Specialist</w:t>
            </w:r>
            <w:r w:rsidR="008B104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  <w:p w:rsidR="00A10B97" w:rsidRPr="00A10B97" w:rsidRDefault="00A10B97" w:rsidP="00A10B97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Наличие</w:t>
            </w:r>
            <w:r w:rsidRPr="00A10B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B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авторизационного</w:t>
            </w:r>
            <w:proofErr w:type="spellEnd"/>
            <w:r w:rsidRPr="00A10B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письма </w:t>
            </w:r>
            <w:r w:rsidRPr="00A10B9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Hewlett</w:t>
            </w:r>
            <w:r w:rsidRPr="00A10B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A10B9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Packard</w:t>
            </w:r>
            <w:r w:rsidRPr="00A10B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683E33" w:rsidRPr="00A10B97" w:rsidRDefault="00A10B97" w:rsidP="00A10B97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0B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статуса</w:t>
            </w:r>
            <w:r w:rsidRPr="00A10B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официального партнера</w:t>
            </w:r>
            <w:r w:rsidRPr="00A10B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Cisco</w:t>
            </w:r>
            <w:r w:rsidRPr="00A10B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683E33" w:rsidRPr="00683E33" w:rsidTr="00683E33">
        <w:trPr>
          <w:trHeight w:val="20"/>
        </w:trPr>
        <w:tc>
          <w:tcPr>
            <w:tcW w:w="3168" w:type="dxa"/>
          </w:tcPr>
          <w:p w:rsidR="00683E33" w:rsidRPr="009F7557" w:rsidRDefault="00683E33" w:rsidP="00683E33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Технические требования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(общие требования, соответствие продукции предъявляемым требованиям, подтверждение исполнения обязательств по поставке продукции)</w:t>
            </w:r>
            <w:r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:</w:t>
            </w:r>
          </w:p>
          <w:p w:rsidR="00683E33" w:rsidRPr="009F7557" w:rsidRDefault="00683E33" w:rsidP="00683E3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683E33" w:rsidRPr="009F7557" w:rsidRDefault="00683E33" w:rsidP="00683E33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Предлагаемая продукция должна быть новой (ранее не использованной), не иметь дефектов, связанных с разработкой, материалами и качеством изготовления.</w:t>
            </w:r>
          </w:p>
          <w:p w:rsidR="00683E33" w:rsidRPr="009F7557" w:rsidRDefault="00683E33" w:rsidP="00683E33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Дата изготовления (выпуска) Продукции должна быть </w:t>
            </w:r>
            <w:r w:rsidR="005E54C3"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не ранее 2011</w:t>
            </w:r>
            <w:r w:rsidRPr="009F755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года</w:t>
            </w:r>
          </w:p>
          <w:p w:rsidR="00683E33" w:rsidRPr="009F7557" w:rsidRDefault="00683E33" w:rsidP="00683E33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 обязан предоставить полную информацию о конфигурации и составе предполагаемого оборудования.</w:t>
            </w:r>
          </w:p>
          <w:p w:rsidR="00683E33" w:rsidRPr="00152EDC" w:rsidRDefault="00683E33" w:rsidP="00683E33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E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Участник конкурса в составе своей конкурсной заявки должен представить следующие документы, подтверждающие соответствие предлагаемой им продукции установленным требованиям: </w:t>
            </w:r>
            <w:r w:rsidRPr="00152ED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сертификаты соответствия ГОСТ Р</w:t>
            </w:r>
            <w:r w:rsidRPr="00152E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683E33" w:rsidRPr="009F7557" w:rsidRDefault="00683E33" w:rsidP="00683E33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Поставляемое оборудование должно иметь руководство по эксплуатации на русском языке.</w:t>
            </w:r>
          </w:p>
          <w:p w:rsidR="00683E33" w:rsidRPr="009F7557" w:rsidRDefault="00683E33" w:rsidP="00683E33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Срок гарантии на оборудование – не менее 1 года.</w:t>
            </w:r>
          </w:p>
          <w:p w:rsidR="00683E33" w:rsidRPr="009F7557" w:rsidRDefault="00683E33" w:rsidP="005E54C3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Гарантийные обязательства должны включать 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бесплатную замену </w:t>
            </w:r>
            <w:proofErr w:type="gramStart"/>
            <w:r w:rsidRPr="009F7557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комплектующих</w:t>
            </w:r>
            <w:proofErr w:type="gramEnd"/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, вышедших из строя по вине производителя.</w:t>
            </w:r>
          </w:p>
        </w:tc>
      </w:tr>
      <w:tr w:rsidR="00683E33" w:rsidRPr="00683E33" w:rsidTr="00683E33">
        <w:trPr>
          <w:trHeight w:val="20"/>
        </w:trPr>
        <w:tc>
          <w:tcPr>
            <w:tcW w:w="3168" w:type="dxa"/>
          </w:tcPr>
          <w:p w:rsidR="00683E33" w:rsidRPr="009F7557" w:rsidRDefault="00683E33" w:rsidP="005E54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Дополнительные требования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(преференции, особые условия и т.д.)</w:t>
            </w:r>
            <w:r w:rsidRPr="009F755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480" w:type="dxa"/>
          </w:tcPr>
          <w:p w:rsidR="00683E33" w:rsidRPr="009F7557" w:rsidRDefault="00683E33" w:rsidP="005D59A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Договор поставки должен соответствовать типовой форме, утвержденной приказом Генерального директора ОАО «ТГК-1»</w:t>
            </w:r>
          </w:p>
        </w:tc>
      </w:tr>
      <w:tr w:rsidR="00683E33" w:rsidRPr="00683E33" w:rsidTr="00683E33">
        <w:trPr>
          <w:trHeight w:val="20"/>
        </w:trPr>
        <w:tc>
          <w:tcPr>
            <w:tcW w:w="3168" w:type="dxa"/>
          </w:tcPr>
          <w:p w:rsidR="00683E33" w:rsidRPr="009F7557" w:rsidRDefault="00683E33" w:rsidP="005E54C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Перечень и объемы закупаемой продукции:</w:t>
            </w:r>
          </w:p>
        </w:tc>
        <w:tc>
          <w:tcPr>
            <w:tcW w:w="6480" w:type="dxa"/>
          </w:tcPr>
          <w:p w:rsidR="00683E33" w:rsidRPr="009F7557" w:rsidRDefault="00683E33" w:rsidP="005D59A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Заказчик намерен приобрести продукцию, в соответств</w:t>
            </w:r>
            <w:r w:rsidR="005D59A2">
              <w:rPr>
                <w:rFonts w:ascii="Times New Roman" w:hAnsi="Times New Roman" w:cs="Times New Roman"/>
                <w:sz w:val="20"/>
                <w:szCs w:val="20"/>
              </w:rPr>
              <w:t>ии со спецификацией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(см. ниже).</w:t>
            </w:r>
          </w:p>
        </w:tc>
      </w:tr>
    </w:tbl>
    <w:p w:rsidR="00683E33" w:rsidRPr="00683E33" w:rsidRDefault="00683E33" w:rsidP="00683E33">
      <w:pPr>
        <w:spacing w:after="0"/>
        <w:rPr>
          <w:rFonts w:ascii="Arial" w:hAnsi="Arial" w:cs="Arial"/>
          <w:b/>
          <w:sz w:val="20"/>
          <w:szCs w:val="20"/>
        </w:rPr>
      </w:pPr>
    </w:p>
    <w:p w:rsidR="00757EEB" w:rsidRDefault="005D59A2" w:rsidP="00683E33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Спецификация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1"/>
        <w:gridCol w:w="8420"/>
        <w:gridCol w:w="620"/>
      </w:tblGrid>
      <w:tr w:rsidR="00152EDC" w:rsidRPr="009F7557" w:rsidTr="00872481">
        <w:tc>
          <w:tcPr>
            <w:tcW w:w="531" w:type="dxa"/>
          </w:tcPr>
          <w:p w:rsidR="00152EDC" w:rsidRPr="009F7557" w:rsidRDefault="00152EDC" w:rsidP="008724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20" w:type="dxa"/>
          </w:tcPr>
          <w:p w:rsidR="00152EDC" w:rsidRPr="009F7557" w:rsidRDefault="00152EDC" w:rsidP="008724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Сверхплотный сервер 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Hewlett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Packard</w:t>
            </w:r>
          </w:p>
          <w:p w:rsidR="00152EDC" w:rsidRPr="009F7557" w:rsidRDefault="00152EDC" w:rsidP="008724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Сверхплотный сервер предназначен для установки в </w:t>
            </w:r>
            <w:proofErr w:type="spellStart"/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многосерверное</w:t>
            </w:r>
            <w:proofErr w:type="spellEnd"/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шасси и обеспечивает максимальную плотность размещения, высокую производительность, низкое энергопотребление, низкую стоимость конфигурирования и сопровождения. Идеально подходит для виртуализации.</w:t>
            </w:r>
          </w:p>
          <w:p w:rsidR="00152EDC" w:rsidRPr="009F7557" w:rsidRDefault="00152EDC" w:rsidP="008724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Сверхплотный сервер имеет половинную высоту и должен включать:</w:t>
            </w:r>
          </w:p>
          <w:p w:rsidR="00152EDC" w:rsidRPr="009F7557" w:rsidRDefault="00152EDC" w:rsidP="00152EDC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Не менее двух процессоров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Intel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, каждый из которых имеет:</w:t>
            </w:r>
          </w:p>
          <w:p w:rsidR="00152EDC" w:rsidRPr="009F7557" w:rsidRDefault="00152EDC" w:rsidP="00152EDC">
            <w:pPr>
              <w:pStyle w:val="a4"/>
              <w:numPr>
                <w:ilvl w:val="1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шести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ядер;</w:t>
            </w:r>
          </w:p>
          <w:p w:rsidR="00152EDC" w:rsidRPr="009F7557" w:rsidRDefault="00152EDC" w:rsidP="00152EDC">
            <w:pPr>
              <w:pStyle w:val="a4"/>
              <w:numPr>
                <w:ilvl w:val="1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тактовую частоту не менее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2,24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ГГц;</w:t>
            </w:r>
          </w:p>
          <w:p w:rsidR="00152EDC" w:rsidRPr="00B97603" w:rsidRDefault="00152EDC" w:rsidP="00152EDC">
            <w:pPr>
              <w:pStyle w:val="a4"/>
              <w:numPr>
                <w:ilvl w:val="1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кэш-память не менее 12 МБ</w:t>
            </w:r>
          </w:p>
          <w:p w:rsidR="00152EDC" w:rsidRPr="009F7557" w:rsidRDefault="00152EDC" w:rsidP="00152EDC">
            <w:pPr>
              <w:pStyle w:val="a4"/>
              <w:numPr>
                <w:ilvl w:val="1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энергопотребление не более 60 Вт</w:t>
            </w:r>
          </w:p>
          <w:p w:rsidR="00152EDC" w:rsidRPr="00E96737" w:rsidRDefault="00152EDC" w:rsidP="00152EDC">
            <w:pPr>
              <w:pStyle w:val="a4"/>
              <w:numPr>
                <w:ilvl w:val="1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67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 менее шести </w:t>
            </w:r>
            <w:proofErr w:type="spellStart"/>
            <w:r w:rsidRPr="00E967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двухранковых</w:t>
            </w:r>
            <w:proofErr w:type="spellEnd"/>
            <w:r w:rsidRPr="00E967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регистровых модулей оперативной памяти</w:t>
            </w:r>
            <w:r w:rsidRPr="005E43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9673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DDR</w:t>
            </w:r>
            <w:r w:rsidRPr="00E967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-1333</w:t>
            </w:r>
            <w:r w:rsidRPr="00E967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 ГБ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E43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пониженным энергопотреблением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HP</w:t>
            </w:r>
            <w:r w:rsidRPr="00E967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approved</w:t>
            </w:r>
            <w:r w:rsidRPr="00E967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);</w:t>
            </w:r>
          </w:p>
          <w:p w:rsidR="00152EDC" w:rsidRPr="009F7557" w:rsidRDefault="00152EDC" w:rsidP="00152EDC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Дисковый контроллер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SATA RAID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152EDC" w:rsidRPr="009F7557" w:rsidRDefault="00152EDC" w:rsidP="00152EDC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Твердотельный диск 10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ГБ.</w:t>
            </w:r>
          </w:p>
          <w:p w:rsidR="00152EDC" w:rsidRPr="009F7557" w:rsidRDefault="00152EDC" w:rsidP="00152EDC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 менее двух портов 10 Гб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Ethernet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подключения к локальной сети через </w:t>
            </w:r>
            <w:proofErr w:type="spellStart"/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интерконнект</w:t>
            </w:r>
            <w:proofErr w:type="spellEnd"/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-интерфейс.</w:t>
            </w:r>
          </w:p>
          <w:p w:rsidR="00152EDC" w:rsidRPr="009F7557" w:rsidRDefault="00152EDC" w:rsidP="00152EDC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 менее двух портов 8 Гб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FC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подключения к сети хранения данных  через </w:t>
            </w:r>
            <w:proofErr w:type="spellStart"/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интерконнект</w:t>
            </w:r>
            <w:proofErr w:type="spellEnd"/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-интерфейс (технология </w:t>
            </w:r>
            <w:proofErr w:type="spellStart"/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Qlogic</w:t>
            </w:r>
            <w:proofErr w:type="spellEnd"/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).</w:t>
            </w:r>
          </w:p>
          <w:p w:rsidR="00152EDC" w:rsidRPr="009F7557" w:rsidRDefault="00152EDC" w:rsidP="00152EDC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 100 Мб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Ethernet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выделенный для управления </w:t>
            </w:r>
            <w:proofErr w:type="spellStart"/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iLO</w:t>
            </w:r>
            <w:proofErr w:type="spellEnd"/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через </w:t>
            </w:r>
            <w:proofErr w:type="spellStart"/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интерконнект</w:t>
            </w:r>
            <w:proofErr w:type="spellEnd"/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-интерфейс.</w:t>
            </w:r>
          </w:p>
          <w:p w:rsidR="00152EDC" w:rsidRPr="009F7557" w:rsidRDefault="00152EDC" w:rsidP="00152EDC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Внутренний порт USB и слот для карт памяти </w:t>
            </w:r>
            <w:r w:rsidRPr="006C4379">
              <w:rPr>
                <w:rFonts w:ascii="Times New Roman" w:hAnsi="Times New Roman" w:cs="Times New Roman"/>
                <w:sz w:val="20"/>
                <w:szCs w:val="20"/>
              </w:rPr>
              <w:t>SD-HC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для быстрого и удобного развертывания гипервизоров.</w:t>
            </w:r>
          </w:p>
          <w:p w:rsidR="00152EDC" w:rsidRPr="00E96737" w:rsidRDefault="00152EDC" w:rsidP="00152EDC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737">
              <w:rPr>
                <w:rFonts w:ascii="Times New Roman" w:hAnsi="Times New Roman" w:cs="Times New Roman"/>
                <w:sz w:val="20"/>
                <w:szCs w:val="20"/>
              </w:rPr>
              <w:t xml:space="preserve">Индикаторы на передней панели: наличие питания, авария, </w:t>
            </w:r>
            <w:r w:rsidRPr="00E4549E">
              <w:rPr>
                <w:rFonts w:ascii="Times New Roman" w:hAnsi="Times New Roman" w:cs="Times New Roman"/>
                <w:sz w:val="20"/>
                <w:szCs w:val="20"/>
              </w:rPr>
              <w:t>идентификация устройства</w:t>
            </w:r>
            <w:r w:rsidRPr="00E96737">
              <w:rPr>
                <w:rFonts w:ascii="Times New Roman" w:hAnsi="Times New Roman" w:cs="Times New Roman"/>
                <w:sz w:val="20"/>
                <w:szCs w:val="20"/>
              </w:rPr>
              <w:t>, активность портов интегрированного контроллера локальной сети, активность дисков.</w:t>
            </w:r>
          </w:p>
          <w:p w:rsidR="00152EDC" w:rsidRPr="009F7557" w:rsidRDefault="00152EDC" w:rsidP="008724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Сверхплотный сервер должен обеспечивать:</w:t>
            </w:r>
          </w:p>
          <w:p w:rsidR="00152EDC" w:rsidRDefault="00152EDC" w:rsidP="00152EDC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Поддержку не менее восемнадцати слотов памяти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DDR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  <w:p w:rsidR="00152EDC" w:rsidRPr="009F7557" w:rsidRDefault="00152EDC" w:rsidP="00152EDC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HP Systems Insight Manager.</w:t>
            </w:r>
          </w:p>
          <w:p w:rsidR="00152EDC" w:rsidRPr="009F7557" w:rsidRDefault="00152EDC" w:rsidP="0087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Сервер должен иметь размеры 18,17x5,56x50,95 см и вес не более 6,5 кг.</w:t>
            </w:r>
          </w:p>
        </w:tc>
        <w:tc>
          <w:tcPr>
            <w:tcW w:w="620" w:type="dxa"/>
          </w:tcPr>
          <w:p w:rsidR="00152EDC" w:rsidRPr="009F7557" w:rsidRDefault="00152EDC" w:rsidP="008724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52EDC" w:rsidRPr="009F7557" w:rsidTr="00872481">
        <w:tc>
          <w:tcPr>
            <w:tcW w:w="531" w:type="dxa"/>
          </w:tcPr>
          <w:p w:rsidR="00152EDC" w:rsidRPr="009F7557" w:rsidRDefault="00152EDC" w:rsidP="008724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20" w:type="dxa"/>
          </w:tcPr>
          <w:p w:rsidR="00152EDC" w:rsidRPr="009F7557" w:rsidRDefault="00152EDC" w:rsidP="008724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Дисковое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шасси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Hewlett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9F755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Packard</w:t>
            </w:r>
          </w:p>
          <w:p w:rsidR="00152EDC" w:rsidRPr="00F65068" w:rsidRDefault="00152EDC" w:rsidP="008724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Дисковое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шасси должно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быть специально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оптимизировано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для плотного размещения в монт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ажных шкафах, максимально гибким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при конфи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гурировании и легко управляемым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52EDC" w:rsidRDefault="00152EDC" w:rsidP="008724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2D4D">
              <w:rPr>
                <w:rFonts w:ascii="Times New Roman" w:hAnsi="Times New Roman" w:cs="Times New Roman"/>
                <w:sz w:val="20"/>
                <w:szCs w:val="20"/>
              </w:rPr>
              <w:t xml:space="preserve">Дисковое шасси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должно иметь возможность подключения:</w:t>
            </w:r>
          </w:p>
          <w:p w:rsidR="00152EDC" w:rsidRDefault="00152EDC" w:rsidP="00152EDC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 серверам напрямую;</w:t>
            </w:r>
          </w:p>
          <w:p w:rsidR="00152EDC" w:rsidRDefault="00152EDC" w:rsidP="00152EDC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сверхплотным серверам через </w:t>
            </w:r>
            <w:r w:rsidRPr="00E4549E">
              <w:rPr>
                <w:rFonts w:ascii="Times New Roman" w:hAnsi="Times New Roman" w:cs="Times New Roman"/>
                <w:sz w:val="20"/>
                <w:szCs w:val="20"/>
              </w:rPr>
              <w:t>SAS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-коммутатор;</w:t>
            </w:r>
          </w:p>
          <w:p w:rsidR="00152EDC" w:rsidRPr="00F65068" w:rsidRDefault="00152EDC" w:rsidP="00152EDC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модульным дисковым массивам </w:t>
            </w:r>
            <w:r w:rsidRPr="00E4549E">
              <w:rPr>
                <w:rFonts w:ascii="Times New Roman" w:hAnsi="Times New Roman" w:cs="Times New Roman"/>
                <w:sz w:val="20"/>
                <w:szCs w:val="20"/>
              </w:rPr>
              <w:t>HP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4549E">
              <w:rPr>
                <w:rFonts w:ascii="Times New Roman" w:hAnsi="Times New Roman" w:cs="Times New Roman"/>
                <w:sz w:val="20"/>
                <w:szCs w:val="20"/>
              </w:rPr>
              <w:t>MSA</w:t>
            </w:r>
            <w:r w:rsidRPr="00F650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третьего поколения.</w:t>
            </w:r>
          </w:p>
          <w:p w:rsidR="00152EDC" w:rsidRPr="009F7557" w:rsidRDefault="00152EDC" w:rsidP="008724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2D4D">
              <w:rPr>
                <w:rFonts w:ascii="Times New Roman" w:hAnsi="Times New Roman" w:cs="Times New Roman"/>
                <w:sz w:val="20"/>
                <w:szCs w:val="20"/>
              </w:rPr>
              <w:t xml:space="preserve">Дисковое шасси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должно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иметь высоту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2U для монтажа в шкаф и включать:</w:t>
            </w:r>
          </w:p>
          <w:p w:rsidR="00152EDC" w:rsidRPr="00E4549E" w:rsidRDefault="00152EDC" w:rsidP="00152EDC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549E">
              <w:rPr>
                <w:rFonts w:ascii="Times New Roman" w:hAnsi="Times New Roman" w:cs="Times New Roman"/>
                <w:sz w:val="20"/>
                <w:szCs w:val="20"/>
              </w:rPr>
              <w:t xml:space="preserve">Не менее двух модулей </w:t>
            </w:r>
            <w:proofErr w:type="gramStart"/>
            <w:r w:rsidRPr="00E4549E">
              <w:rPr>
                <w:rFonts w:ascii="Times New Roman" w:hAnsi="Times New Roman" w:cs="Times New Roman"/>
                <w:sz w:val="20"/>
                <w:szCs w:val="20"/>
              </w:rPr>
              <w:t>ввода-вывода</w:t>
            </w:r>
            <w:proofErr w:type="gramEnd"/>
            <w:r w:rsidRPr="00E454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каждый из которых имеет: два порта </w:t>
            </w:r>
            <w:proofErr w:type="spellStart"/>
            <w:r w:rsidRPr="00E454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wide</w:t>
            </w:r>
            <w:proofErr w:type="spellEnd"/>
            <w:r w:rsidRPr="00E454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SAS 6 Гб/сек, диагностический порт.</w:t>
            </w:r>
          </w:p>
          <w:p w:rsidR="00152EDC" w:rsidRPr="009F7557" w:rsidRDefault="00152EDC" w:rsidP="00152EDC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двадцати пяти посадочных мест для дисков 2,5</w:t>
            </w:r>
            <w:r w:rsidRPr="00840BB5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SATA</w:t>
            </w:r>
            <w:r w:rsidRPr="00840BB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SAS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52EDC" w:rsidRPr="009F7557" w:rsidRDefault="00152EDC" w:rsidP="00152EDC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Не менее двух блоков питания с кабелями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320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13-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  <w:p w:rsidR="00152EDC" w:rsidRPr="009F7557" w:rsidRDefault="00152EDC" w:rsidP="00152EDC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Индикаторы на передней панели: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идентификация устройства, состояние здоровья, авария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52EDC" w:rsidRPr="009F7557" w:rsidRDefault="00152EDC" w:rsidP="00152EDC">
            <w:pPr>
              <w:pStyle w:val="a4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кабелей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Pr="00102D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r w:rsidRPr="00102D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2D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mini</w:t>
            </w:r>
            <w:r w:rsidRPr="00102D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02D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SAS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52EDC" w:rsidRPr="009F7557" w:rsidRDefault="00152EDC" w:rsidP="008724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Дисковое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шасси должно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обеспечивать:</w:t>
            </w:r>
          </w:p>
          <w:p w:rsidR="00152EDC" w:rsidRPr="009F7557" w:rsidRDefault="00152EDC" w:rsidP="00152EDC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Поддержку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высокопроизводительных </w:t>
            </w:r>
            <w:proofErr w:type="spellStart"/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двухпортовых</w:t>
            </w:r>
            <w:proofErr w:type="spellEnd"/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накопителей SAS корпоративного уровня и </w:t>
            </w:r>
            <w:proofErr w:type="spellStart"/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высокоемких</w:t>
            </w:r>
            <w:proofErr w:type="spellEnd"/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накопителей SAS или SATA среднего уровня для архивации;</w:t>
            </w:r>
          </w:p>
          <w:p w:rsidR="00152EDC" w:rsidRPr="00E4549E" w:rsidRDefault="00152EDC" w:rsidP="00152EDC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 горячей замены аппаратных компонентов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жесткие диски,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вентиляторы и блоки питания.</w:t>
            </w:r>
          </w:p>
        </w:tc>
        <w:tc>
          <w:tcPr>
            <w:tcW w:w="620" w:type="dxa"/>
          </w:tcPr>
          <w:p w:rsidR="00152EDC" w:rsidRPr="009F7557" w:rsidRDefault="00152EDC" w:rsidP="008724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52EDC" w:rsidRPr="00587227" w:rsidTr="00872481">
        <w:tc>
          <w:tcPr>
            <w:tcW w:w="531" w:type="dxa"/>
          </w:tcPr>
          <w:p w:rsidR="00152EDC" w:rsidRPr="00E4549E" w:rsidRDefault="00152EDC" w:rsidP="008724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8420" w:type="dxa"/>
          </w:tcPr>
          <w:p w:rsidR="00152EDC" w:rsidRDefault="00152EDC" w:rsidP="0087248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Волоконнооптический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контроллер</w:t>
            </w:r>
            <w:r>
              <w:t xml:space="preserve"> </w:t>
            </w:r>
            <w:proofErr w:type="spellStart"/>
            <w:r w:rsidRPr="00587227">
              <w:rPr>
                <w:rFonts w:ascii="Times New Roman" w:hAnsi="Times New Roman" w:cs="Times New Roman"/>
                <w:b/>
                <w:sz w:val="20"/>
                <w:szCs w:val="20"/>
              </w:rPr>
              <w:t>Hewlett-Packard</w:t>
            </w:r>
            <w:proofErr w:type="spellEnd"/>
          </w:p>
          <w:p w:rsidR="00152EDC" w:rsidRDefault="00152EDC" w:rsidP="008724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7227">
              <w:rPr>
                <w:rFonts w:ascii="Times New Roman" w:hAnsi="Times New Roman" w:cs="Times New Roman"/>
                <w:sz w:val="20"/>
                <w:szCs w:val="20"/>
              </w:rPr>
              <w:t>Волоконнооптический</w:t>
            </w:r>
            <w:proofErr w:type="spellEnd"/>
            <w:r w:rsidRPr="00587227">
              <w:rPr>
                <w:rFonts w:ascii="Times New Roman" w:hAnsi="Times New Roman" w:cs="Times New Roman"/>
                <w:sz w:val="20"/>
                <w:szCs w:val="20"/>
              </w:rPr>
              <w:t xml:space="preserve"> контроллер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предназначен для установки в дисковые массивы</w:t>
            </w:r>
            <w:r w:rsidRPr="00587227">
              <w:rPr>
                <w:rFonts w:ascii="Times New Roman" w:hAnsi="Times New Roman" w:cs="Times New Roman"/>
                <w:sz w:val="20"/>
                <w:szCs w:val="20"/>
              </w:rPr>
              <w:t xml:space="preserve"> HP MSA третьего поколения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52EDC" w:rsidRDefault="00152EDC" w:rsidP="0087248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Контроллер должен поддерживать стандарт обмена </w:t>
            </w:r>
            <w:proofErr w:type="spellStart"/>
            <w:r w:rsidRPr="00587227">
              <w:rPr>
                <w:rFonts w:ascii="Times New Roman" w:hAnsi="Times New Roman" w:cs="Times New Roman"/>
                <w:sz w:val="20"/>
                <w:szCs w:val="20"/>
              </w:rPr>
              <w:t>Fibre</w:t>
            </w:r>
            <w:proofErr w:type="spellEnd"/>
            <w:r w:rsidRPr="005872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7227">
              <w:rPr>
                <w:rFonts w:ascii="Times New Roman" w:hAnsi="Times New Roman" w:cs="Times New Roman"/>
                <w:sz w:val="20"/>
                <w:szCs w:val="20"/>
              </w:rPr>
              <w:t>Channel</w:t>
            </w:r>
            <w:proofErr w:type="spellEnd"/>
            <w:r w:rsidRPr="005872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скоростью не менее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Гб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сек</w:t>
            </w:r>
            <w:proofErr w:type="gramEnd"/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иметь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два порта ввода/вывода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LC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разъем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mini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USB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управляющий порт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Ethernet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порт расширения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152EDC" w:rsidRPr="009F7557" w:rsidRDefault="00152EDC" w:rsidP="008724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Контроллер должен иметь н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 менее 2 ГБ кэш-памяти, доступной для чтения и записи, с поддержкой сохранения данных на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Flash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-память.</w:t>
            </w:r>
          </w:p>
          <w:p w:rsidR="00152EDC" w:rsidRDefault="00152EDC" w:rsidP="008724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Контроллер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долж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н обеспечивать:</w:t>
            </w:r>
          </w:p>
          <w:p w:rsidR="00152EDC" w:rsidRPr="009F7557" w:rsidRDefault="00152EDC" w:rsidP="00152EDC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Отказоустойчивую работу в паре с аналогичным контроллером;</w:t>
            </w:r>
          </w:p>
          <w:p w:rsidR="00152EDC" w:rsidRPr="009F7557" w:rsidRDefault="00152EDC" w:rsidP="00152EDC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Возможность подключения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 основному модулю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MSA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дополнительных дисковых шасси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SAS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SATA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 форматов 2,5” и 3,5” (до 7 дополнительных шасси);</w:t>
            </w:r>
          </w:p>
          <w:p w:rsidR="00152EDC" w:rsidRPr="009F7557" w:rsidRDefault="00152EDC" w:rsidP="00152EDC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Поддержку 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RAID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уровней 0, 1, 3, 5, 6, 10, 50 с поддержкой следующего количества дисков:</w:t>
            </w:r>
          </w:p>
          <w:p w:rsidR="00152EDC" w:rsidRPr="009F7557" w:rsidRDefault="00152EDC" w:rsidP="00152EDC">
            <w:pPr>
              <w:pStyle w:val="a4"/>
              <w:numPr>
                <w:ilvl w:val="1"/>
                <w:numId w:val="1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RAID 0: 2–16</w:t>
            </w:r>
          </w:p>
          <w:p w:rsidR="00152EDC" w:rsidRPr="009F7557" w:rsidRDefault="00152EDC" w:rsidP="00152EDC">
            <w:pPr>
              <w:pStyle w:val="a4"/>
              <w:numPr>
                <w:ilvl w:val="1"/>
                <w:numId w:val="1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RAID 1: 2</w:t>
            </w:r>
          </w:p>
          <w:p w:rsidR="00152EDC" w:rsidRPr="009F7557" w:rsidRDefault="00152EDC" w:rsidP="00152EDC">
            <w:pPr>
              <w:pStyle w:val="a4"/>
              <w:numPr>
                <w:ilvl w:val="1"/>
                <w:numId w:val="1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RAID 3: 3–16</w:t>
            </w:r>
          </w:p>
          <w:p w:rsidR="00152EDC" w:rsidRPr="009F7557" w:rsidRDefault="00152EDC" w:rsidP="00152EDC">
            <w:pPr>
              <w:pStyle w:val="a4"/>
              <w:numPr>
                <w:ilvl w:val="1"/>
                <w:numId w:val="1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RAID 5: 3–16</w:t>
            </w:r>
          </w:p>
          <w:p w:rsidR="00152EDC" w:rsidRPr="009F7557" w:rsidRDefault="00152EDC" w:rsidP="00152EDC">
            <w:pPr>
              <w:pStyle w:val="a4"/>
              <w:numPr>
                <w:ilvl w:val="1"/>
                <w:numId w:val="1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RAID 6: 4–16</w:t>
            </w:r>
          </w:p>
          <w:p w:rsidR="00152EDC" w:rsidRPr="009F7557" w:rsidRDefault="00152EDC" w:rsidP="00152EDC">
            <w:pPr>
              <w:pStyle w:val="a4"/>
              <w:numPr>
                <w:ilvl w:val="1"/>
                <w:numId w:val="1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RAID 10: 4–16</w:t>
            </w:r>
          </w:p>
          <w:p w:rsidR="00152EDC" w:rsidRPr="009F7557" w:rsidRDefault="00152EDC" w:rsidP="00152EDC">
            <w:pPr>
              <w:pStyle w:val="a4"/>
              <w:numPr>
                <w:ilvl w:val="1"/>
                <w:numId w:val="12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RAID 50: 6–32</w:t>
            </w:r>
          </w:p>
          <w:p w:rsidR="00152EDC" w:rsidRPr="009F7557" w:rsidRDefault="00152EDC" w:rsidP="00152EDC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 xml:space="preserve">Поддержку до 512 </w:t>
            </w:r>
            <w:r w:rsidRPr="009F75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LUN</w:t>
            </w: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52EDC" w:rsidRPr="009F7557" w:rsidRDefault="00152EDC" w:rsidP="00152EDC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sz w:val="20"/>
                <w:szCs w:val="20"/>
              </w:rPr>
              <w:t>Поддержку кластеризации;</w:t>
            </w:r>
          </w:p>
          <w:p w:rsidR="00152EDC" w:rsidRPr="009F7557" w:rsidRDefault="00152EDC" w:rsidP="00152EDC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 резервного копирования SAN;</w:t>
            </w:r>
          </w:p>
          <w:p w:rsidR="00152EDC" w:rsidRPr="009F7557" w:rsidRDefault="00152EDC" w:rsidP="00152EDC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 до 64 мгновенных снимков;</w:t>
            </w:r>
          </w:p>
          <w:p w:rsidR="00152EDC" w:rsidRPr="009F7557" w:rsidRDefault="00152EDC" w:rsidP="00152EDC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 удаленной репликации;</w:t>
            </w:r>
          </w:p>
          <w:p w:rsidR="00152EDC" w:rsidRPr="009F7557" w:rsidRDefault="00152EDC" w:rsidP="00152EDC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StorageWorks</w:t>
            </w:r>
            <w:proofErr w:type="spellEnd"/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Storage Mirroring;</w:t>
            </w:r>
          </w:p>
          <w:p w:rsidR="00152EDC" w:rsidRPr="00587227" w:rsidRDefault="00152EDC" w:rsidP="00152EDC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F75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 w:rsidRPr="00840BB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HP Systems Insight Manager.</w:t>
            </w:r>
          </w:p>
        </w:tc>
        <w:tc>
          <w:tcPr>
            <w:tcW w:w="620" w:type="dxa"/>
          </w:tcPr>
          <w:p w:rsidR="00152EDC" w:rsidRPr="00587227" w:rsidRDefault="00152EDC" w:rsidP="008724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2</w:t>
            </w:r>
          </w:p>
        </w:tc>
      </w:tr>
      <w:tr w:rsidR="00152EDC" w:rsidRPr="00587227" w:rsidTr="00872481">
        <w:tc>
          <w:tcPr>
            <w:tcW w:w="531" w:type="dxa"/>
          </w:tcPr>
          <w:p w:rsidR="00152EDC" w:rsidRDefault="00152EDC" w:rsidP="008724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8420" w:type="dxa"/>
          </w:tcPr>
          <w:p w:rsidR="00152EDC" w:rsidRPr="002D6B0B" w:rsidRDefault="00152EDC" w:rsidP="0087248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Жесткий</w:t>
            </w:r>
            <w:r w:rsidRPr="00152E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диск</w:t>
            </w:r>
            <w:r w:rsidRPr="00152E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40BB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Hewlett</w:t>
            </w:r>
            <w:r w:rsidRPr="00152ED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840BB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Packard</w:t>
            </w:r>
          </w:p>
          <w:p w:rsidR="00152EDC" w:rsidRDefault="00152EDC" w:rsidP="0087248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0BB5">
              <w:rPr>
                <w:rFonts w:ascii="Times New Roman" w:hAnsi="Times New Roman" w:cs="Times New Roman"/>
                <w:sz w:val="20"/>
                <w:szCs w:val="20"/>
              </w:rPr>
              <w:t>Жесткий диск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предназначен для установки в серверы восьмого поколения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Диск должен поддерживать технологию горячей замены и иметь следующие характеристики:</w:t>
            </w:r>
          </w:p>
          <w:p w:rsidR="00152EDC" w:rsidRPr="002D6B0B" w:rsidRDefault="00152EDC" w:rsidP="00152EDC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6B0B">
              <w:rPr>
                <w:rFonts w:ascii="Times New Roman" w:hAnsi="Times New Roman" w:cs="Times New Roman"/>
                <w:sz w:val="20"/>
                <w:szCs w:val="20"/>
              </w:rPr>
              <w:t>емкость не менее 500 ГБ;</w:t>
            </w:r>
          </w:p>
          <w:p w:rsidR="00152EDC" w:rsidRPr="002D6B0B" w:rsidRDefault="00152EDC" w:rsidP="00152EDC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6B0B">
              <w:rPr>
                <w:rFonts w:ascii="Times New Roman" w:hAnsi="Times New Roman" w:cs="Times New Roman"/>
                <w:sz w:val="20"/>
                <w:szCs w:val="20"/>
              </w:rPr>
              <w:t>интерфейс подключения последовательный ATA;</w:t>
            </w:r>
          </w:p>
          <w:p w:rsidR="00152EDC" w:rsidRPr="002D6B0B" w:rsidRDefault="00152EDC" w:rsidP="00152EDC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6B0B">
              <w:rPr>
                <w:rFonts w:ascii="Times New Roman" w:hAnsi="Times New Roman" w:cs="Times New Roman"/>
                <w:sz w:val="20"/>
                <w:szCs w:val="20"/>
              </w:rPr>
              <w:t>скорость обмена не менее 6 Гб/сек;</w:t>
            </w:r>
          </w:p>
          <w:p w:rsidR="00152EDC" w:rsidRPr="002D6B0B" w:rsidRDefault="00152EDC" w:rsidP="00152EDC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6B0B">
              <w:rPr>
                <w:rFonts w:ascii="Times New Roman" w:hAnsi="Times New Roman" w:cs="Times New Roman"/>
                <w:sz w:val="20"/>
                <w:szCs w:val="20"/>
              </w:rPr>
              <w:t xml:space="preserve">скорость вращения не менее 7000 </w:t>
            </w:r>
            <w:proofErr w:type="gramStart"/>
            <w:r w:rsidRPr="002D6B0B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2D6B0B">
              <w:rPr>
                <w:rFonts w:ascii="Times New Roman" w:hAnsi="Times New Roman" w:cs="Times New Roman"/>
                <w:sz w:val="20"/>
                <w:szCs w:val="20"/>
              </w:rPr>
              <w:t>/мин;</w:t>
            </w:r>
          </w:p>
          <w:p w:rsidR="00152EDC" w:rsidRPr="002D6B0B" w:rsidRDefault="00152EDC" w:rsidP="00152EDC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6B0B">
              <w:rPr>
                <w:rFonts w:ascii="Times New Roman" w:hAnsi="Times New Roman" w:cs="Times New Roman"/>
                <w:sz w:val="20"/>
                <w:szCs w:val="20"/>
              </w:rPr>
              <w:t xml:space="preserve">среднее время поиска не более 8,5 </w:t>
            </w:r>
            <w:proofErr w:type="spellStart"/>
            <w:r w:rsidRPr="002D6B0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2D6B0B">
              <w:rPr>
                <w:rFonts w:ascii="Times New Roman" w:hAnsi="Times New Roman" w:cs="Times New Roman"/>
                <w:sz w:val="20"/>
                <w:szCs w:val="20"/>
              </w:rPr>
              <w:t>сек</w:t>
            </w:r>
            <w:proofErr w:type="spellEnd"/>
            <w:r w:rsidRPr="002D6B0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52EDC" w:rsidRPr="00840BB5" w:rsidRDefault="00152EDC" w:rsidP="00152EDC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6B0B">
              <w:rPr>
                <w:rFonts w:ascii="Times New Roman" w:hAnsi="Times New Roman" w:cs="Times New Roman"/>
                <w:sz w:val="20"/>
                <w:szCs w:val="20"/>
              </w:rPr>
              <w:t>размеры 1,56 x 7,57 x 11,87 см.</w:t>
            </w:r>
          </w:p>
        </w:tc>
        <w:tc>
          <w:tcPr>
            <w:tcW w:w="620" w:type="dxa"/>
          </w:tcPr>
          <w:p w:rsidR="00152EDC" w:rsidRPr="00840BB5" w:rsidRDefault="00152EDC" w:rsidP="008724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52EDC" w:rsidRPr="00587227" w:rsidTr="00872481">
        <w:tc>
          <w:tcPr>
            <w:tcW w:w="531" w:type="dxa"/>
          </w:tcPr>
          <w:p w:rsidR="00152EDC" w:rsidRDefault="00152EDC" w:rsidP="008724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8420" w:type="dxa"/>
          </w:tcPr>
          <w:p w:rsidR="00152EDC" w:rsidRDefault="00152EDC" w:rsidP="0087248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Жесткий диск </w:t>
            </w:r>
            <w:proofErr w:type="spellStart"/>
            <w:r w:rsidRPr="00840BB5">
              <w:rPr>
                <w:rFonts w:ascii="Times New Roman" w:hAnsi="Times New Roman" w:cs="Times New Roman"/>
                <w:b/>
                <w:sz w:val="20"/>
                <w:szCs w:val="20"/>
              </w:rPr>
              <w:t>Hewlett-Packard</w:t>
            </w:r>
            <w:proofErr w:type="spellEnd"/>
          </w:p>
          <w:p w:rsidR="00152EDC" w:rsidRDefault="00152EDC" w:rsidP="0087248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0BB5">
              <w:rPr>
                <w:rFonts w:ascii="Times New Roman" w:hAnsi="Times New Roman" w:cs="Times New Roman"/>
                <w:sz w:val="20"/>
                <w:szCs w:val="20"/>
              </w:rPr>
              <w:t>Жесткий диск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предназначен для установки для установки в </w:t>
            </w:r>
            <w:r w:rsidR="00492BBA">
              <w:rPr>
                <w:rFonts w:ascii="Times New Roman" w:hAnsi="Times New Roman" w:cs="Times New Roman"/>
                <w:sz w:val="20"/>
                <w:szCs w:val="20"/>
              </w:rPr>
              <w:t>серверы 6-7 поколени</w:t>
            </w:r>
            <w:r w:rsidR="008539D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Диск должен поддерживать технологию горячей замены и иметь следующие характеристики:</w:t>
            </w:r>
          </w:p>
          <w:p w:rsidR="00152EDC" w:rsidRPr="002D6B0B" w:rsidRDefault="00152EDC" w:rsidP="00152EDC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6B0B">
              <w:rPr>
                <w:rFonts w:ascii="Times New Roman" w:hAnsi="Times New Roman" w:cs="Times New Roman"/>
                <w:sz w:val="20"/>
                <w:szCs w:val="20"/>
              </w:rPr>
              <w:t xml:space="preserve">емкость не менее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  <w:r w:rsidRPr="002D6B0B">
              <w:rPr>
                <w:rFonts w:ascii="Times New Roman" w:hAnsi="Times New Roman" w:cs="Times New Roman"/>
                <w:sz w:val="20"/>
                <w:szCs w:val="20"/>
              </w:rPr>
              <w:t xml:space="preserve"> ГБ;</w:t>
            </w:r>
          </w:p>
          <w:p w:rsidR="00152EDC" w:rsidRPr="002D6B0B" w:rsidRDefault="00152EDC" w:rsidP="00152EDC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6B0B">
              <w:rPr>
                <w:rFonts w:ascii="Times New Roman" w:hAnsi="Times New Roman" w:cs="Times New Roman"/>
                <w:sz w:val="20"/>
                <w:szCs w:val="20"/>
              </w:rPr>
              <w:t xml:space="preserve">интерфейс подключения последовательный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SCSI</w:t>
            </w:r>
            <w:r w:rsidRPr="002D6B0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52EDC" w:rsidRPr="002D6B0B" w:rsidRDefault="00152EDC" w:rsidP="00152EDC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6B0B">
              <w:rPr>
                <w:rFonts w:ascii="Times New Roman" w:hAnsi="Times New Roman" w:cs="Times New Roman"/>
                <w:sz w:val="20"/>
                <w:szCs w:val="20"/>
              </w:rPr>
              <w:t>скорость обмена не менее 6 Гб/сек;</w:t>
            </w:r>
          </w:p>
          <w:p w:rsidR="00152EDC" w:rsidRPr="002D6B0B" w:rsidRDefault="00152EDC" w:rsidP="00152EDC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6B0B">
              <w:rPr>
                <w:rFonts w:ascii="Times New Roman" w:hAnsi="Times New Roman" w:cs="Times New Roman"/>
                <w:sz w:val="20"/>
                <w:szCs w:val="20"/>
              </w:rPr>
              <w:t>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орость вращения не менее </w:t>
            </w:r>
            <w:r w:rsidRPr="00BA47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2D6B0B">
              <w:rPr>
                <w:rFonts w:ascii="Times New Roman" w:hAnsi="Times New Roman" w:cs="Times New Roman"/>
                <w:sz w:val="20"/>
                <w:szCs w:val="20"/>
              </w:rPr>
              <w:t xml:space="preserve">000 </w:t>
            </w:r>
            <w:proofErr w:type="gramStart"/>
            <w:r w:rsidRPr="002D6B0B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2D6B0B">
              <w:rPr>
                <w:rFonts w:ascii="Times New Roman" w:hAnsi="Times New Roman" w:cs="Times New Roman"/>
                <w:sz w:val="20"/>
                <w:szCs w:val="20"/>
              </w:rPr>
              <w:t>/мин;</w:t>
            </w:r>
          </w:p>
          <w:p w:rsidR="00152EDC" w:rsidRPr="002D6B0B" w:rsidRDefault="00152EDC" w:rsidP="00152EDC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среднее время поиска не более </w:t>
            </w:r>
            <w:r w:rsidRPr="00BA47C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A47C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2D6B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6B0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2D6B0B">
              <w:rPr>
                <w:rFonts w:ascii="Times New Roman" w:hAnsi="Times New Roman" w:cs="Times New Roman"/>
                <w:sz w:val="20"/>
                <w:szCs w:val="20"/>
              </w:rPr>
              <w:t>сек</w:t>
            </w:r>
            <w:proofErr w:type="spellEnd"/>
            <w:r w:rsidRPr="002D6B0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52EDC" w:rsidRDefault="00152EDC" w:rsidP="00152EDC">
            <w:pPr>
              <w:pStyle w:val="a4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6B0B">
              <w:rPr>
                <w:rFonts w:ascii="Times New Roman" w:hAnsi="Times New Roman" w:cs="Times New Roman"/>
                <w:sz w:val="20"/>
                <w:szCs w:val="20"/>
              </w:rPr>
              <w:t xml:space="preserve">размеры 1,5 x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2D6B0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</w:t>
            </w:r>
            <w:r w:rsidRPr="002D6B0B">
              <w:rPr>
                <w:rFonts w:ascii="Times New Roman" w:hAnsi="Times New Roman" w:cs="Times New Roman"/>
                <w:sz w:val="20"/>
                <w:szCs w:val="20"/>
              </w:rPr>
              <w:t xml:space="preserve"> x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2D6B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</w:p>
        </w:tc>
        <w:tc>
          <w:tcPr>
            <w:tcW w:w="620" w:type="dxa"/>
          </w:tcPr>
          <w:p w:rsidR="00152EDC" w:rsidRPr="00840BB5" w:rsidRDefault="00152EDC" w:rsidP="008724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152EDC" w:rsidRPr="0077727B" w:rsidTr="00872481">
        <w:tc>
          <w:tcPr>
            <w:tcW w:w="531" w:type="dxa"/>
          </w:tcPr>
          <w:p w:rsidR="00152EDC" w:rsidRDefault="00152EDC" w:rsidP="008724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8420" w:type="dxa"/>
          </w:tcPr>
          <w:p w:rsidR="00152EDC" w:rsidRDefault="00152EDC" w:rsidP="0087248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Контроллер беспроводных сетей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Cisco</w:t>
            </w:r>
          </w:p>
          <w:p w:rsidR="00152EDC" w:rsidRDefault="00152EDC" w:rsidP="008724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4E7B">
              <w:rPr>
                <w:rFonts w:ascii="Times New Roman" w:hAnsi="Times New Roman" w:cs="Times New Roman"/>
                <w:sz w:val="20"/>
                <w:szCs w:val="20"/>
              </w:rPr>
              <w:t>Контроллер беспроводных сетей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предназначен для управления точками доступа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Aironet</w:t>
            </w:r>
            <w:proofErr w:type="spellEnd"/>
            <w:r w:rsidRPr="00AA4E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позволяет администратору защищенно управлять беспроводными сетями и мобильными сервисами, такими как расширенная безопасность, голос, гостевой доступ. Контроллер должен поддерживать подключение и поддержку не менее шести точек доступа и иметь следующие порты:</w:t>
            </w:r>
          </w:p>
          <w:p w:rsidR="00152EDC" w:rsidRPr="0077727B" w:rsidRDefault="00152EDC" w:rsidP="00152EDC">
            <w:pPr>
              <w:pStyle w:val="a4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27B">
              <w:rPr>
                <w:rFonts w:ascii="Times New Roman" w:hAnsi="Times New Roman" w:cs="Times New Roman"/>
                <w:sz w:val="20"/>
                <w:szCs w:val="20"/>
              </w:rPr>
              <w:t>не менее 6 портов 10/100 Мб/сек для подключения к локальной сети и подсоединения точек доступа;</w:t>
            </w:r>
          </w:p>
          <w:p w:rsidR="00152EDC" w:rsidRPr="0077727B" w:rsidRDefault="00152EDC" w:rsidP="00152EDC">
            <w:pPr>
              <w:pStyle w:val="a4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27B">
              <w:rPr>
                <w:rFonts w:ascii="Times New Roman" w:hAnsi="Times New Roman" w:cs="Times New Roman"/>
                <w:sz w:val="20"/>
                <w:szCs w:val="20"/>
              </w:rPr>
              <w:t xml:space="preserve">не менее 2 портов 10/100 Мб/сек с поддержкой </w:t>
            </w:r>
            <w:proofErr w:type="spellStart"/>
            <w:r w:rsidRPr="007772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PoE</w:t>
            </w:r>
            <w:proofErr w:type="spellEnd"/>
            <w:r w:rsidRPr="0077727B">
              <w:rPr>
                <w:rFonts w:ascii="Times New Roman" w:hAnsi="Times New Roman" w:cs="Times New Roman"/>
                <w:sz w:val="20"/>
                <w:szCs w:val="20"/>
              </w:rPr>
              <w:t xml:space="preserve"> для подсоединения облегченных точек доступа;</w:t>
            </w:r>
          </w:p>
          <w:p w:rsidR="00152EDC" w:rsidRPr="0077727B" w:rsidRDefault="00152EDC" w:rsidP="00152EDC">
            <w:pPr>
              <w:pStyle w:val="a4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27B">
              <w:rPr>
                <w:rFonts w:ascii="Times New Roman" w:hAnsi="Times New Roman" w:cs="Times New Roman"/>
                <w:sz w:val="20"/>
                <w:szCs w:val="20"/>
              </w:rPr>
              <w:t>консольный</w:t>
            </w:r>
            <w:r w:rsidRPr="007772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7727B">
              <w:rPr>
                <w:rFonts w:ascii="Times New Roman" w:hAnsi="Times New Roman" w:cs="Times New Roman"/>
                <w:sz w:val="20"/>
                <w:szCs w:val="20"/>
              </w:rPr>
              <w:t>порт</w:t>
            </w:r>
            <w:r w:rsidRPr="007772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RS-232</w:t>
            </w:r>
            <w:r w:rsidRPr="0077727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52EDC" w:rsidRPr="0077727B" w:rsidRDefault="00152EDC" w:rsidP="008724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Контроллер должен поддерживать следующие стандарты:</w:t>
            </w:r>
          </w:p>
          <w:p w:rsidR="00152EDC" w:rsidRPr="0077727B" w:rsidRDefault="00152EDC" w:rsidP="00152EDC">
            <w:pPr>
              <w:pStyle w:val="a4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27B">
              <w:rPr>
                <w:rFonts w:ascii="Times New Roman" w:hAnsi="Times New Roman" w:cs="Times New Roman"/>
                <w:sz w:val="20"/>
                <w:szCs w:val="20"/>
              </w:rPr>
              <w:t>беспроводные сети 802.11a, 802.11b, 802.11g, 802.11d, 802.11h, 802.11n;</w:t>
            </w:r>
          </w:p>
          <w:p w:rsidR="00152EDC" w:rsidRPr="0077727B" w:rsidRDefault="00152EDC" w:rsidP="00152EDC">
            <w:pPr>
              <w:pStyle w:val="a4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27B">
              <w:rPr>
                <w:rFonts w:ascii="Times New Roman" w:hAnsi="Times New Roman" w:cs="Times New Roman"/>
                <w:sz w:val="20"/>
                <w:szCs w:val="20"/>
              </w:rPr>
              <w:t>безопасность</w:t>
            </w:r>
            <w:r w:rsidRPr="0077727B">
              <w:t xml:space="preserve"> </w:t>
            </w:r>
            <w:r w:rsidRPr="007772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WPA</w:t>
            </w:r>
            <w:r w:rsidRPr="0077727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772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WPA</w:t>
            </w:r>
            <w:r w:rsidRPr="0077727B">
              <w:rPr>
                <w:rFonts w:ascii="Times New Roman" w:hAnsi="Times New Roman" w:cs="Times New Roman"/>
                <w:sz w:val="20"/>
                <w:szCs w:val="20"/>
              </w:rPr>
              <w:t xml:space="preserve">2, </w:t>
            </w:r>
            <w:r w:rsidRPr="007772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RSN</w:t>
            </w:r>
            <w:r w:rsidRPr="0077727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52EDC" w:rsidRPr="0077727B" w:rsidRDefault="00152EDC" w:rsidP="00152EDC">
            <w:pPr>
              <w:pStyle w:val="a4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27B">
              <w:rPr>
                <w:rFonts w:ascii="Times New Roman" w:hAnsi="Times New Roman" w:cs="Times New Roman"/>
                <w:sz w:val="20"/>
                <w:szCs w:val="20"/>
              </w:rPr>
              <w:t xml:space="preserve">шифрование </w:t>
            </w:r>
            <w:r w:rsidRPr="007772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TKIP</w:t>
            </w:r>
            <w:r w:rsidRPr="007772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772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</w:t>
            </w:r>
            <w:r w:rsidRPr="0077727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772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SSL</w:t>
            </w:r>
            <w:r w:rsidRPr="0077727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772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TLS</w:t>
            </w:r>
            <w:r w:rsidRPr="0077727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772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AES</w:t>
            </w:r>
            <w:r w:rsidRPr="0077727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52EDC" w:rsidRPr="0077727B" w:rsidRDefault="00152EDC" w:rsidP="00152EDC">
            <w:pPr>
              <w:pStyle w:val="a4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27B">
              <w:rPr>
                <w:rFonts w:ascii="Times New Roman" w:hAnsi="Times New Roman" w:cs="Times New Roman"/>
                <w:sz w:val="20"/>
                <w:szCs w:val="20"/>
              </w:rPr>
              <w:t>управление SNMP v1, v2c, v3.</w:t>
            </w:r>
          </w:p>
          <w:p w:rsidR="00152EDC" w:rsidRPr="0077727B" w:rsidRDefault="00152EDC" w:rsidP="0087248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Контроллер должен </w:t>
            </w:r>
            <w:r w:rsidR="00492BBA">
              <w:rPr>
                <w:rFonts w:ascii="Times New Roman" w:hAnsi="Times New Roman" w:cs="Times New Roman"/>
                <w:sz w:val="20"/>
                <w:szCs w:val="20"/>
              </w:rPr>
              <w:t xml:space="preserve">иметь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размеры 4.45 x 20.04 x 17.45 см.</w:t>
            </w:r>
          </w:p>
        </w:tc>
        <w:tc>
          <w:tcPr>
            <w:tcW w:w="620" w:type="dxa"/>
          </w:tcPr>
          <w:p w:rsidR="00152EDC" w:rsidRPr="0077727B" w:rsidRDefault="00152EDC" w:rsidP="008724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7E325C" w:rsidRPr="005D59A2" w:rsidRDefault="007E325C" w:rsidP="00683E3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83E33" w:rsidRPr="00331109" w:rsidRDefault="00683E33" w:rsidP="00683E33">
      <w:pPr>
        <w:spacing w:after="0"/>
        <w:rPr>
          <w:rFonts w:ascii="Times New Roman" w:hAnsi="Times New Roman" w:cs="Times New Roman"/>
          <w:sz w:val="20"/>
          <w:szCs w:val="20"/>
          <w:highlight w:val="yellow"/>
        </w:rPr>
      </w:pPr>
      <w:r w:rsidRPr="00331109">
        <w:rPr>
          <w:rFonts w:ascii="Times New Roman" w:hAnsi="Times New Roman" w:cs="Times New Roman"/>
          <w:sz w:val="20"/>
          <w:szCs w:val="20"/>
          <w:highlight w:val="yellow"/>
        </w:rPr>
        <w:t>Ответственное лицо Заказчика за подготовку технической документации:</w:t>
      </w:r>
    </w:p>
    <w:p w:rsidR="00683E33" w:rsidRPr="00331109" w:rsidRDefault="00152EDC" w:rsidP="00683E33">
      <w:pPr>
        <w:spacing w:after="0"/>
        <w:rPr>
          <w:rFonts w:ascii="Times New Roman" w:hAnsi="Times New Roman" w:cs="Times New Roman"/>
          <w:sz w:val="20"/>
          <w:szCs w:val="20"/>
          <w:highlight w:val="yellow"/>
        </w:rPr>
      </w:pPr>
      <w:r w:rsidRPr="00331109">
        <w:rPr>
          <w:rFonts w:ascii="Times New Roman" w:hAnsi="Times New Roman" w:cs="Times New Roman"/>
          <w:sz w:val="20"/>
          <w:szCs w:val="20"/>
          <w:highlight w:val="yellow"/>
        </w:rPr>
        <w:t xml:space="preserve">зам. директора предприятия СДТУ </w:t>
      </w:r>
      <w:r w:rsidR="00683E33" w:rsidRPr="00331109">
        <w:rPr>
          <w:rFonts w:ascii="Times New Roman" w:hAnsi="Times New Roman" w:cs="Times New Roman"/>
          <w:sz w:val="20"/>
          <w:szCs w:val="20"/>
          <w:highlight w:val="yellow"/>
        </w:rPr>
        <w:t xml:space="preserve">и </w:t>
      </w:r>
      <w:proofErr w:type="gramStart"/>
      <w:r w:rsidR="00683E33" w:rsidRPr="00331109">
        <w:rPr>
          <w:rFonts w:ascii="Times New Roman" w:hAnsi="Times New Roman" w:cs="Times New Roman"/>
          <w:sz w:val="20"/>
          <w:szCs w:val="20"/>
          <w:highlight w:val="yellow"/>
        </w:rPr>
        <w:t>ИТ</w:t>
      </w:r>
      <w:proofErr w:type="gramEnd"/>
      <w:r w:rsidR="00683E33" w:rsidRPr="00331109">
        <w:rPr>
          <w:rFonts w:ascii="Times New Roman" w:hAnsi="Times New Roman" w:cs="Times New Roman"/>
          <w:sz w:val="20"/>
          <w:szCs w:val="20"/>
          <w:highlight w:val="yellow"/>
        </w:rPr>
        <w:t xml:space="preserve"> ОАО «ТГК-1» Малафеев Алексей Викторович</w:t>
      </w:r>
    </w:p>
    <w:p w:rsidR="00683E33" w:rsidRDefault="00683E33" w:rsidP="00683E3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31109">
        <w:rPr>
          <w:rFonts w:ascii="Times New Roman" w:hAnsi="Times New Roman" w:cs="Times New Roman"/>
          <w:sz w:val="20"/>
          <w:szCs w:val="20"/>
          <w:highlight w:val="yellow"/>
        </w:rPr>
        <w:t>т. (812) 901-36-48</w:t>
      </w:r>
    </w:p>
    <w:p w:rsidR="00D1590E" w:rsidRDefault="00D1590E" w:rsidP="00683E33">
      <w:pPr>
        <w:spacing w:after="0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D1590E" w:rsidRDefault="00D1590E" w:rsidP="00683E3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1590E" w:rsidRPr="00D1590E" w:rsidRDefault="00331109" w:rsidP="00D1590E">
      <w:pPr>
        <w:tabs>
          <w:tab w:val="left" w:pos="726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D1590E" w:rsidRPr="00D1590E" w:rsidSect="000E6ED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157" w:rsidRDefault="00F14157" w:rsidP="00152EDC">
      <w:pPr>
        <w:spacing w:after="0" w:line="240" w:lineRule="auto"/>
      </w:pPr>
      <w:r>
        <w:separator/>
      </w:r>
    </w:p>
  </w:endnote>
  <w:endnote w:type="continuationSeparator" w:id="0">
    <w:p w:rsidR="00F14157" w:rsidRDefault="00F14157" w:rsidP="00152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1047042"/>
      <w:docPartObj>
        <w:docPartGallery w:val="Page Numbers (Bottom of Page)"/>
        <w:docPartUnique/>
      </w:docPartObj>
    </w:sdtPr>
    <w:sdtEndPr/>
    <w:sdtContent>
      <w:p w:rsidR="00152EDC" w:rsidRDefault="00152ED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1109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157" w:rsidRDefault="00F14157" w:rsidP="00152EDC">
      <w:pPr>
        <w:spacing w:after="0" w:line="240" w:lineRule="auto"/>
      </w:pPr>
      <w:r>
        <w:separator/>
      </w:r>
    </w:p>
  </w:footnote>
  <w:footnote w:type="continuationSeparator" w:id="0">
    <w:p w:rsidR="00F14157" w:rsidRDefault="00F14157" w:rsidP="00152E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CBE"/>
    <w:multiLevelType w:val="hybridMultilevel"/>
    <w:tmpl w:val="79F07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BF3E91"/>
    <w:multiLevelType w:val="hybridMultilevel"/>
    <w:tmpl w:val="C5D2A05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4183CD7"/>
    <w:multiLevelType w:val="hybridMultilevel"/>
    <w:tmpl w:val="ACB64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B77F17"/>
    <w:multiLevelType w:val="hybridMultilevel"/>
    <w:tmpl w:val="B1DE20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52232C"/>
    <w:multiLevelType w:val="hybridMultilevel"/>
    <w:tmpl w:val="134A43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1A161A"/>
    <w:multiLevelType w:val="hybridMultilevel"/>
    <w:tmpl w:val="2C5E6D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8291998"/>
    <w:multiLevelType w:val="hybridMultilevel"/>
    <w:tmpl w:val="22880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AB0B0B"/>
    <w:multiLevelType w:val="hybridMultilevel"/>
    <w:tmpl w:val="C2E44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221EAB"/>
    <w:multiLevelType w:val="hybridMultilevel"/>
    <w:tmpl w:val="802463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2F71E39"/>
    <w:multiLevelType w:val="hybridMultilevel"/>
    <w:tmpl w:val="720492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FA01B0"/>
    <w:multiLevelType w:val="hybridMultilevel"/>
    <w:tmpl w:val="CFA0C0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8011F7"/>
    <w:multiLevelType w:val="hybridMultilevel"/>
    <w:tmpl w:val="A36AC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D204A"/>
    <w:multiLevelType w:val="hybridMultilevel"/>
    <w:tmpl w:val="C27A7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103F6"/>
    <w:multiLevelType w:val="hybridMultilevel"/>
    <w:tmpl w:val="27E84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354E4C"/>
    <w:multiLevelType w:val="hybridMultilevel"/>
    <w:tmpl w:val="19845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A335D5"/>
    <w:multiLevelType w:val="hybridMultilevel"/>
    <w:tmpl w:val="C8EEC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2E139B"/>
    <w:multiLevelType w:val="hybridMultilevel"/>
    <w:tmpl w:val="A97EC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2D188A"/>
    <w:multiLevelType w:val="hybridMultilevel"/>
    <w:tmpl w:val="5B1A7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0A06E3"/>
    <w:multiLevelType w:val="hybridMultilevel"/>
    <w:tmpl w:val="AA3AF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83576F"/>
    <w:multiLevelType w:val="hybridMultilevel"/>
    <w:tmpl w:val="2E62B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021478"/>
    <w:multiLevelType w:val="hybridMultilevel"/>
    <w:tmpl w:val="D4DC9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07566B"/>
    <w:multiLevelType w:val="hybridMultilevel"/>
    <w:tmpl w:val="16E6BF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F26BA1"/>
    <w:multiLevelType w:val="hybridMultilevel"/>
    <w:tmpl w:val="AA2CC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E702CF"/>
    <w:multiLevelType w:val="hybridMultilevel"/>
    <w:tmpl w:val="C00E4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5067AB"/>
    <w:multiLevelType w:val="hybridMultilevel"/>
    <w:tmpl w:val="CA48C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761EDD"/>
    <w:multiLevelType w:val="hybridMultilevel"/>
    <w:tmpl w:val="844A99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A5268E"/>
    <w:multiLevelType w:val="hybridMultilevel"/>
    <w:tmpl w:val="B84A6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F22C55"/>
    <w:multiLevelType w:val="hybridMultilevel"/>
    <w:tmpl w:val="031C9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5957EB"/>
    <w:multiLevelType w:val="hybridMultilevel"/>
    <w:tmpl w:val="2D2095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7CF23039"/>
    <w:multiLevelType w:val="hybridMultilevel"/>
    <w:tmpl w:val="7652C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2A1895"/>
    <w:multiLevelType w:val="hybridMultilevel"/>
    <w:tmpl w:val="9D683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0"/>
  </w:num>
  <w:num w:numId="4">
    <w:abstractNumId w:val="26"/>
  </w:num>
  <w:num w:numId="5">
    <w:abstractNumId w:val="10"/>
  </w:num>
  <w:num w:numId="6">
    <w:abstractNumId w:val="7"/>
  </w:num>
  <w:num w:numId="7">
    <w:abstractNumId w:val="22"/>
  </w:num>
  <w:num w:numId="8">
    <w:abstractNumId w:val="18"/>
  </w:num>
  <w:num w:numId="9">
    <w:abstractNumId w:val="19"/>
  </w:num>
  <w:num w:numId="10">
    <w:abstractNumId w:val="21"/>
  </w:num>
  <w:num w:numId="11">
    <w:abstractNumId w:val="6"/>
  </w:num>
  <w:num w:numId="12">
    <w:abstractNumId w:val="23"/>
  </w:num>
  <w:num w:numId="13">
    <w:abstractNumId w:val="24"/>
  </w:num>
  <w:num w:numId="14">
    <w:abstractNumId w:val="16"/>
  </w:num>
  <w:num w:numId="15">
    <w:abstractNumId w:val="29"/>
  </w:num>
  <w:num w:numId="16">
    <w:abstractNumId w:val="17"/>
  </w:num>
  <w:num w:numId="17">
    <w:abstractNumId w:val="9"/>
  </w:num>
  <w:num w:numId="18">
    <w:abstractNumId w:val="3"/>
  </w:num>
  <w:num w:numId="19">
    <w:abstractNumId w:val="12"/>
  </w:num>
  <w:num w:numId="20">
    <w:abstractNumId w:val="4"/>
  </w:num>
  <w:num w:numId="21">
    <w:abstractNumId w:val="15"/>
  </w:num>
  <w:num w:numId="22">
    <w:abstractNumId w:val="2"/>
  </w:num>
  <w:num w:numId="23">
    <w:abstractNumId w:val="14"/>
  </w:num>
  <w:num w:numId="24">
    <w:abstractNumId w:val="20"/>
  </w:num>
  <w:num w:numId="25">
    <w:abstractNumId w:val="30"/>
  </w:num>
  <w:num w:numId="26">
    <w:abstractNumId w:val="1"/>
  </w:num>
  <w:num w:numId="27">
    <w:abstractNumId w:val="8"/>
  </w:num>
  <w:num w:numId="28">
    <w:abstractNumId w:val="5"/>
  </w:num>
  <w:num w:numId="29">
    <w:abstractNumId w:val="28"/>
  </w:num>
  <w:num w:numId="30">
    <w:abstractNumId w:val="25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25C"/>
    <w:rsid w:val="00057BB6"/>
    <w:rsid w:val="000A5E5C"/>
    <w:rsid w:val="000B2D05"/>
    <w:rsid w:val="000E6EDD"/>
    <w:rsid w:val="00152EDC"/>
    <w:rsid w:val="00154C26"/>
    <w:rsid w:val="00171893"/>
    <w:rsid w:val="002752ED"/>
    <w:rsid w:val="00293BA1"/>
    <w:rsid w:val="00331109"/>
    <w:rsid w:val="003C1753"/>
    <w:rsid w:val="003F0C2B"/>
    <w:rsid w:val="00492BBA"/>
    <w:rsid w:val="00563C8C"/>
    <w:rsid w:val="00566B84"/>
    <w:rsid w:val="005D59A2"/>
    <w:rsid w:val="005E54C3"/>
    <w:rsid w:val="00601384"/>
    <w:rsid w:val="00683E33"/>
    <w:rsid w:val="006F1295"/>
    <w:rsid w:val="007372C5"/>
    <w:rsid w:val="00757EEB"/>
    <w:rsid w:val="007E325C"/>
    <w:rsid w:val="008539D5"/>
    <w:rsid w:val="008B104E"/>
    <w:rsid w:val="009F7557"/>
    <w:rsid w:val="00A10B97"/>
    <w:rsid w:val="00A84ACD"/>
    <w:rsid w:val="00BB40A1"/>
    <w:rsid w:val="00CF644C"/>
    <w:rsid w:val="00D1590E"/>
    <w:rsid w:val="00DC2649"/>
    <w:rsid w:val="00E37AD2"/>
    <w:rsid w:val="00F14157"/>
    <w:rsid w:val="00F516F3"/>
    <w:rsid w:val="00F5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5E5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52E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52EDC"/>
  </w:style>
  <w:style w:type="paragraph" w:styleId="a7">
    <w:name w:val="footer"/>
    <w:basedOn w:val="a"/>
    <w:link w:val="a8"/>
    <w:uiPriority w:val="99"/>
    <w:unhideWhenUsed/>
    <w:rsid w:val="00152E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2EDC"/>
  </w:style>
  <w:style w:type="paragraph" w:styleId="a9">
    <w:name w:val="Balloon Text"/>
    <w:basedOn w:val="a"/>
    <w:link w:val="aa"/>
    <w:uiPriority w:val="99"/>
    <w:semiHidden/>
    <w:unhideWhenUsed/>
    <w:rsid w:val="00F51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516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5E5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52E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52EDC"/>
  </w:style>
  <w:style w:type="paragraph" w:styleId="a7">
    <w:name w:val="footer"/>
    <w:basedOn w:val="a"/>
    <w:link w:val="a8"/>
    <w:uiPriority w:val="99"/>
    <w:unhideWhenUsed/>
    <w:rsid w:val="00152E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2EDC"/>
  </w:style>
  <w:style w:type="paragraph" w:styleId="a9">
    <w:name w:val="Balloon Text"/>
    <w:basedOn w:val="a"/>
    <w:link w:val="aa"/>
    <w:uiPriority w:val="99"/>
    <w:semiHidden/>
    <w:unhideWhenUsed/>
    <w:rsid w:val="00F51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5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6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FFF86-8277-4E6C-8A60-E77FF4CC8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1311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ComBi</Company>
  <LinksUpToDate>false</LinksUpToDate>
  <CharactersWithSpaces>8773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</dc:creator>
  <cp:lastModifiedBy>Прокудина-Старунская Ульяна Валерьевна</cp:lastModifiedBy>
  <cp:revision>5</cp:revision>
  <cp:lastPrinted>2012-07-03T06:15:00Z</cp:lastPrinted>
  <dcterms:created xsi:type="dcterms:W3CDTF">2012-07-03T06:08:00Z</dcterms:created>
  <dcterms:modified xsi:type="dcterms:W3CDTF">2012-07-06T09:27:00Z</dcterms:modified>
</cp:coreProperties>
</file>